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94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城市建设工程学院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202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val="en-US"/>
        </w:rPr>
        <w:t>6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年国家奖学金</w:t>
      </w:r>
    </w:p>
    <w:p w14:paraId="2765F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评定结果公示</w:t>
      </w:r>
    </w:p>
    <w:p w14:paraId="31BF0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</w:p>
    <w:p w14:paraId="3FEC5088">
      <w:pPr>
        <w:widowControl/>
        <w:spacing w:after="100" w:afterAutospacing="1" w:line="480" w:lineRule="auto"/>
        <w:ind w:firstLine="480"/>
        <w:jc w:val="left"/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</w:rPr>
        <w:t>根据《教育部 财政部关于印发&lt;本专科生国家奖学金评审办法&gt;的通知》（教财函〔2019〕105号）、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  <w:lang w:val="zh-CN"/>
        </w:rPr>
        <w:t>《重庆文理学院本科生国家奖学金管理办法》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</w:rPr>
        <w:t>等有关文件，在学生本人申请和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  <w:lang w:val="en-US" w:eastAsia="zh-CN"/>
        </w:rPr>
        <w:t>年级（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</w:rPr>
        <w:t>班级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</w:rPr>
        <w:t>推荐的基础上，经学院评审领导小组按照学校规定的程序和要求评审，拟推荐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  <w:lang w:eastAsia="zh-CN"/>
        </w:rPr>
        <w:t>田亚楠、贝赟、冉欣悦、夏榆、刘瑞语等</w:t>
      </w:r>
      <w:r>
        <w:rPr>
          <w:rFonts w:hint="default" w:ascii="方正仿宋_GBK" w:hAnsi="方正仿宋_GBK" w:eastAsia="方正仿宋_GBK" w:cs="方正仿宋_GBK"/>
          <w:color w:val="333333"/>
          <w:kern w:val="0"/>
          <w:sz w:val="32"/>
          <w:szCs w:val="32"/>
          <w:lang w:val="en-US"/>
        </w:rPr>
        <w:t>5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</w:rPr>
        <w:t>名同学为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  <w:lang w:val="en-US" w:eastAsia="zh-CN"/>
        </w:rPr>
        <w:t>202</w:t>
      </w:r>
      <w:r>
        <w:rPr>
          <w:rFonts w:hint="default" w:ascii="方正仿宋_GBK" w:hAnsi="方正仿宋_GBK" w:eastAsia="方正仿宋_GBK" w:cs="方正仿宋_GBK"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  <w:lang w:val="en-US" w:eastAsia="zh-CN"/>
        </w:rPr>
        <w:t>年国家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</w:rPr>
        <w:t>奖学金候选人，现予以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  <w:lang w:val="en-US" w:eastAsia="zh-CN"/>
        </w:rPr>
        <w:t>公示</w:t>
      </w:r>
      <w:r>
        <w:rPr>
          <w:rFonts w:hint="eastAsia" w:ascii="方正仿宋_GBK" w:hAnsi="方正仿宋_GBK" w:eastAsia="方正仿宋_GBK" w:cs="方正仿宋_GBK"/>
          <w:color w:val="333333"/>
          <w:kern w:val="0"/>
          <w:sz w:val="32"/>
          <w:szCs w:val="32"/>
        </w:rPr>
        <w:t>：</w:t>
      </w:r>
    </w:p>
    <w:tbl>
      <w:tblPr>
        <w:tblStyle w:val="4"/>
        <w:tblW w:w="830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63"/>
        <w:gridCol w:w="1177"/>
        <w:gridCol w:w="1213"/>
        <w:gridCol w:w="1377"/>
        <w:gridCol w:w="1971"/>
      </w:tblGrid>
      <w:tr w14:paraId="36BFEA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5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E6C3C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  <w:t>学院</w:t>
            </w:r>
          </w:p>
        </w:tc>
        <w:tc>
          <w:tcPr>
            <w:tcW w:w="11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14FB3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  <w:t>学生姓名</w:t>
            </w:r>
          </w:p>
        </w:tc>
        <w:tc>
          <w:tcPr>
            <w:tcW w:w="12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1CEA5F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  <w:t>年级</w:t>
            </w:r>
          </w:p>
        </w:tc>
        <w:tc>
          <w:tcPr>
            <w:tcW w:w="1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285DC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19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AA5C167D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  <w:t>学号</w:t>
            </w:r>
          </w:p>
        </w:tc>
      </w:tr>
      <w:tr w14:paraId="6A1E1F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5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1CC17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  <w:t>城市建设工程学院</w:t>
            </w:r>
          </w:p>
        </w:tc>
        <w:tc>
          <w:tcPr>
            <w:tcW w:w="11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9F070F2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 田亚楠</w:t>
            </w:r>
          </w:p>
        </w:tc>
        <w:tc>
          <w:tcPr>
            <w:tcW w:w="12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AF48170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2023</w:t>
            </w:r>
          </w:p>
        </w:tc>
        <w:tc>
          <w:tcPr>
            <w:tcW w:w="1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868F2FA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工程管理</w:t>
            </w:r>
          </w:p>
        </w:tc>
        <w:tc>
          <w:tcPr>
            <w:tcW w:w="19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F5A7E19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202337394003</w:t>
            </w:r>
          </w:p>
        </w:tc>
      </w:tr>
      <w:tr w14:paraId="712AD5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25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3CB7E0">
            <w:pPr>
              <w:widowControl/>
              <w:spacing w:line="120" w:lineRule="auto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  <w:t>城市建设工程学院</w:t>
            </w:r>
          </w:p>
        </w:tc>
        <w:tc>
          <w:tcPr>
            <w:tcW w:w="11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5342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贝赟</w:t>
            </w:r>
          </w:p>
        </w:tc>
        <w:tc>
          <w:tcPr>
            <w:tcW w:w="12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CABC35C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2023</w:t>
            </w:r>
          </w:p>
        </w:tc>
        <w:tc>
          <w:tcPr>
            <w:tcW w:w="1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13B0E9">
            <w:pPr>
              <w:widowControl/>
              <w:spacing w:line="120" w:lineRule="auto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土木工程</w:t>
            </w:r>
          </w:p>
        </w:tc>
        <w:tc>
          <w:tcPr>
            <w:tcW w:w="19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63B40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202321014138</w:t>
            </w:r>
          </w:p>
        </w:tc>
      </w:tr>
      <w:tr w14:paraId="2270FE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25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ECFF299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  <w:t>城市建设工程学院</w:t>
            </w:r>
          </w:p>
        </w:tc>
        <w:tc>
          <w:tcPr>
            <w:tcW w:w="11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9F5B535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冉欣悦</w:t>
            </w:r>
          </w:p>
        </w:tc>
        <w:tc>
          <w:tcPr>
            <w:tcW w:w="12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EC8AD58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2023</w:t>
            </w:r>
          </w:p>
        </w:tc>
        <w:tc>
          <w:tcPr>
            <w:tcW w:w="1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D78B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工程造价</w:t>
            </w:r>
          </w:p>
        </w:tc>
        <w:tc>
          <w:tcPr>
            <w:tcW w:w="19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D0FEDD0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202321024002</w:t>
            </w:r>
          </w:p>
        </w:tc>
      </w:tr>
      <w:tr w14:paraId="040037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25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AAAC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  <w:t>城市建设工程学院</w:t>
            </w:r>
          </w:p>
        </w:tc>
        <w:tc>
          <w:tcPr>
            <w:tcW w:w="11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BD28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夏榆</w:t>
            </w:r>
          </w:p>
        </w:tc>
        <w:tc>
          <w:tcPr>
            <w:tcW w:w="12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C3BBF3B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</w:t>
            </w:r>
          </w:p>
        </w:tc>
        <w:tc>
          <w:tcPr>
            <w:tcW w:w="1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DFFA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风景园林</w:t>
            </w:r>
          </w:p>
        </w:tc>
        <w:tc>
          <w:tcPr>
            <w:tcW w:w="19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CD061D5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202421054065</w:t>
            </w:r>
          </w:p>
        </w:tc>
      </w:tr>
      <w:tr w14:paraId="56A21C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5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93286C7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  <w:t>城市建设工程学院</w:t>
            </w:r>
          </w:p>
        </w:tc>
        <w:tc>
          <w:tcPr>
            <w:tcW w:w="11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97B3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刘瑞语</w:t>
            </w:r>
          </w:p>
        </w:tc>
        <w:tc>
          <w:tcPr>
            <w:tcW w:w="12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3E7CF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</w:t>
            </w:r>
          </w:p>
        </w:tc>
        <w:tc>
          <w:tcPr>
            <w:tcW w:w="1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86573">
            <w:pPr>
              <w:widowControl/>
              <w:spacing w:line="12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工程管理</w:t>
            </w:r>
          </w:p>
        </w:tc>
        <w:tc>
          <w:tcPr>
            <w:tcW w:w="19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47D2B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202437394059</w:t>
            </w:r>
          </w:p>
        </w:tc>
      </w:tr>
    </w:tbl>
    <w:p w14:paraId="766208FA">
      <w:pPr>
        <w:jc w:val="both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C34DA"/>
    <w:rsid w:val="15247DA0"/>
    <w:rsid w:val="1A59707D"/>
    <w:rsid w:val="208A047B"/>
    <w:rsid w:val="3CFC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3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Medium Grid 3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7">
    <w:name w:val="Medium Grid 3 Accent 1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8">
    <w:name w:val="Medium Grid 3 Accent 2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9">
    <w:name w:val="Medium Grid 3 Accent 3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0">
    <w:name w:val="Medium Grid 3 Accent 4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1">
    <w:name w:val="Medium Grid 3 Accent 5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2">
    <w:name w:val="Medium Grid 3 Accent 6"/>
    <w:basedOn w:val="4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styleId="14">
    <w:name w:val="Hyperlink"/>
    <w:basedOn w:val="13"/>
    <w:qFormat/>
    <w:uiPriority w:val="99"/>
    <w:rPr>
      <w:color w:val="0000FF"/>
      <w:u w:val="single"/>
    </w:rPr>
  </w:style>
  <w:style w:type="character" w:customStyle="1" w:styleId="15">
    <w:name w:val="标题 1 Char"/>
    <w:basedOn w:val="13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475</Words>
  <Characters>599</Characters>
  <Lines>0</Lines>
  <Paragraphs>53</Paragraphs>
  <TotalTime>37</TotalTime>
  <ScaleCrop>false</ScaleCrop>
  <LinksUpToDate>false</LinksUpToDate>
  <CharactersWithSpaces>620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2025-09-26T07:55:00Z</dcterms:created>
  <dc:creator>Administrator</dc:creator>
  <cp:lastModifiedBy>小叶A暴</cp:lastModifiedBy>
  <dcterms:modified xsi:type="dcterms:W3CDTF">2026-09-24T14:05:19Z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eyJoZGlkIjoiMzEwNTM5NzYwMDRjMzkwZTVkZjY2ODkwMGIxNGU0OTUiLCJ1c2VySWQiOiI4MzYxOTgwOTEifQ==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e8b6a284f1fd48ee8efbf70434b42d86_23</vt:lpwstr>
  </property>
</Properties>
</file>